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A6" w:rsidRDefault="007057A6" w:rsidP="007057A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8000"/>
          <w:sz w:val="20"/>
          <w:lang w:eastAsia="it-IT"/>
        </w:rPr>
      </w:pPr>
    </w:p>
    <w:p w:rsidR="007057A6" w:rsidRDefault="007057A6" w:rsidP="007057A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8000"/>
          <w:sz w:val="20"/>
          <w:lang w:eastAsia="it-IT"/>
        </w:rPr>
      </w:pPr>
      <w:r>
        <w:rPr>
          <w:rStyle w:val="Enfasicorsivo"/>
          <w:rFonts w:ascii="Arial" w:hAnsi="Arial" w:cs="Arial"/>
          <w:b/>
          <w:bCs/>
          <w:color w:val="008000"/>
          <w:sz w:val="48"/>
          <w:szCs w:val="48"/>
        </w:rPr>
        <w:t>MORRONE DEL SANNIO</w:t>
      </w:r>
    </w:p>
    <w:p w:rsidR="007057A6" w:rsidRDefault="007057A6" w:rsidP="007057A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8000"/>
          <w:sz w:val="20"/>
          <w:lang w:eastAsia="it-IT"/>
        </w:rPr>
      </w:pPr>
    </w:p>
    <w:p w:rsidR="007057A6" w:rsidRDefault="007057A6" w:rsidP="007057A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8000"/>
          <w:sz w:val="20"/>
          <w:lang w:eastAsia="it-IT"/>
        </w:rPr>
      </w:pPr>
    </w:p>
    <w:p w:rsidR="007057A6" w:rsidRPr="007057A6" w:rsidRDefault="007057A6" w:rsidP="00705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b/>
          <w:bCs/>
          <w:i/>
          <w:iCs/>
          <w:color w:val="008000"/>
          <w:sz w:val="20"/>
          <w:lang w:eastAsia="it-IT"/>
        </w:rPr>
        <w:t>Altezza: 839 m     Latitudine: 41.72     Longitudine: 14.78</w:t>
      </w:r>
    </w:p>
    <w:p w:rsidR="007057A6" w:rsidRPr="007057A6" w:rsidRDefault="007057A6" w:rsidP="00705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b/>
          <w:bCs/>
          <w:i/>
          <w:iCs/>
          <w:color w:val="008000"/>
          <w:sz w:val="20"/>
          <w:lang w:eastAsia="it-IT"/>
        </w:rPr>
        <w:t>Santo Patrono : San Modesto</w:t>
      </w:r>
      <w:r w:rsidRPr="007057A6">
        <w:rPr>
          <w:rFonts w:ascii="Arial" w:eastAsia="Times New Roman" w:hAnsi="Arial" w:cs="Arial"/>
          <w:color w:val="008000"/>
          <w:sz w:val="20"/>
          <w:szCs w:val="20"/>
          <w:lang w:eastAsia="it-IT"/>
        </w:rPr>
        <w:t> </w:t>
      </w:r>
      <w:r w:rsidRPr="007057A6">
        <w:rPr>
          <w:rFonts w:ascii="Arial" w:eastAsia="Times New Roman" w:hAnsi="Arial" w:cs="Arial"/>
          <w:b/>
          <w:bCs/>
          <w:i/>
          <w:iCs/>
          <w:color w:val="008000"/>
          <w:sz w:val="20"/>
          <w:lang w:eastAsia="it-IT"/>
        </w:rPr>
        <w:t>, 2 ottobre</w:t>
      </w:r>
    </w:p>
    <w:p w:rsidR="007057A6" w:rsidRDefault="007057A6" w:rsidP="0010780B">
      <w:pPr>
        <w:pStyle w:val="NormaleWeb"/>
        <w:rPr>
          <w:b/>
          <w:bCs/>
        </w:rPr>
      </w:pPr>
    </w:p>
    <w:p w:rsidR="007057A6" w:rsidRDefault="007057A6" w:rsidP="0010780B">
      <w:pPr>
        <w:pStyle w:val="NormaleWeb"/>
        <w:rPr>
          <w:b/>
          <w:bCs/>
        </w:rPr>
      </w:pPr>
    </w:p>
    <w:p w:rsidR="007057A6" w:rsidRDefault="007057A6" w:rsidP="0010780B">
      <w:pPr>
        <w:pStyle w:val="NormaleWeb"/>
      </w:pPr>
      <w:r>
        <w:rPr>
          <w:b/>
          <w:bCs/>
        </w:rPr>
        <w:t>Cenni Storici   </w:t>
      </w:r>
    </w:p>
    <w:p w:rsidR="007057A6" w:rsidRDefault="007057A6" w:rsidP="007057A6">
      <w:pPr>
        <w:pStyle w:val="NormaleWeb"/>
      </w:pPr>
      <w:r>
        <w:t xml:space="preserve">Il nome </w:t>
      </w:r>
      <w:proofErr w:type="spellStart"/>
      <w:r>
        <w:t>Morrone</w:t>
      </w:r>
      <w:proofErr w:type="spellEnd"/>
      <w:r>
        <w:t xml:space="preserve"> trae origine dall'antica </w:t>
      </w:r>
      <w:proofErr w:type="spellStart"/>
      <w:r>
        <w:t>Maronea</w:t>
      </w:r>
      <w:proofErr w:type="spellEnd"/>
      <w:r>
        <w:t xml:space="preserve"> il cui etimo significa Roccia ed è giustificato dallo sperone roccioso su cui si erige il paese.</w:t>
      </w:r>
    </w:p>
    <w:p w:rsidR="007057A6" w:rsidRDefault="007057A6" w:rsidP="007057A6">
      <w:pPr>
        <w:pStyle w:val="NormaleWeb"/>
      </w:pPr>
      <w:r>
        <w:t xml:space="preserve">Anticamente fu indicato anche con altre denominazioni: </w:t>
      </w:r>
      <w:proofErr w:type="spellStart"/>
      <w:r>
        <w:t>Murronis</w:t>
      </w:r>
      <w:proofErr w:type="spellEnd"/>
      <w:r>
        <w:t xml:space="preserve">, </w:t>
      </w:r>
      <w:proofErr w:type="spellStart"/>
      <w:r>
        <w:t>Marone</w:t>
      </w:r>
      <w:proofErr w:type="spellEnd"/>
      <w:r>
        <w:t xml:space="preserve">, </w:t>
      </w:r>
      <w:proofErr w:type="spellStart"/>
      <w:r>
        <w:t>Murrone</w:t>
      </w:r>
      <w:proofErr w:type="spellEnd"/>
      <w:r>
        <w:t>.</w:t>
      </w:r>
    </w:p>
    <w:p w:rsidR="007057A6" w:rsidRDefault="007057A6" w:rsidP="007057A6">
      <w:pPr>
        <w:pStyle w:val="NormaleWeb"/>
      </w:pPr>
      <w:r>
        <w:t xml:space="preserve">Molti fanno derivare il nome da Morra, ossia spiga di grano, data la gran produzione di frumento della zona. Tale ipotesi è però priva di fondamento scientifico. In passato, da alcuni storici, è stato confuso con </w:t>
      </w:r>
      <w:proofErr w:type="spellStart"/>
      <w:r>
        <w:t>Morrone</w:t>
      </w:r>
      <w:proofErr w:type="spellEnd"/>
      <w:r>
        <w:t xml:space="preserve"> (poi </w:t>
      </w:r>
      <w:proofErr w:type="spellStart"/>
      <w:r>
        <w:t>Castelmorrone</w:t>
      </w:r>
      <w:proofErr w:type="spellEnd"/>
      <w:r>
        <w:t xml:space="preserve">), paese situato in provincia di </w:t>
      </w:r>
      <w:hyperlink r:id="rId4" w:tooltip="Caserta" w:history="1">
        <w:r>
          <w:rPr>
            <w:rStyle w:val="Collegamentoipertestuale"/>
          </w:rPr>
          <w:t>Caserta</w:t>
        </w:r>
      </w:hyperlink>
      <w:r>
        <w:t>.</w:t>
      </w:r>
    </w:p>
    <w:p w:rsidR="007057A6" w:rsidRDefault="007057A6" w:rsidP="007057A6">
      <w:pPr>
        <w:pStyle w:val="NormaleWeb"/>
      </w:pPr>
      <w:r>
        <w:t xml:space="preserve">Il Regio Decreto del </w:t>
      </w:r>
      <w:hyperlink r:id="rId5" w:tooltip="22 gennaio" w:history="1">
        <w:r>
          <w:rPr>
            <w:rStyle w:val="Collegamentoipertestuale"/>
          </w:rPr>
          <w:t>22 gennaio</w:t>
        </w:r>
      </w:hyperlink>
      <w:r>
        <w:t xml:space="preserve"> </w:t>
      </w:r>
      <w:hyperlink r:id="rId6" w:tooltip="1863" w:history="1">
        <w:r>
          <w:rPr>
            <w:rStyle w:val="Collegamentoipertestuale"/>
          </w:rPr>
          <w:t>1863</w:t>
        </w:r>
      </w:hyperlink>
      <w:r>
        <w:t xml:space="preserve">, autorizza il cambio di denominazione da </w:t>
      </w:r>
      <w:proofErr w:type="spellStart"/>
      <w:r>
        <w:t>Morrone</w:t>
      </w:r>
      <w:proofErr w:type="spellEnd"/>
      <w:r>
        <w:t xml:space="preserve"> in </w:t>
      </w:r>
      <w:proofErr w:type="spellStart"/>
      <w:r>
        <w:t>Morrone</w:t>
      </w:r>
      <w:proofErr w:type="spellEnd"/>
      <w:r>
        <w:t xml:space="preserve"> del </w:t>
      </w:r>
      <w:proofErr w:type="spellStart"/>
      <w:r>
        <w:t>Sannio</w:t>
      </w:r>
      <w:proofErr w:type="spellEnd"/>
      <w:r>
        <w:t>.</w:t>
      </w:r>
    </w:p>
    <w:p w:rsidR="007057A6" w:rsidRDefault="007057A6" w:rsidP="007057A6">
      <w:pPr>
        <w:pStyle w:val="NormaleWeb"/>
      </w:pPr>
      <w:r>
        <w:t xml:space="preserve">Il rinvenimento delle strutture di una villa romana, di una certa grandezza, nei pressi della badia di </w:t>
      </w:r>
      <w:proofErr w:type="spellStart"/>
      <w:r>
        <w:t>Casalpiano</w:t>
      </w:r>
      <w:proofErr w:type="spellEnd"/>
      <w:r>
        <w:t xml:space="preserve">, testimonia l'interesse dei romani per lo sfruttamento delle possibilità offerte dai terreni utili per varie coltivazioni. Qui è stata rinvenuta un'iscrizione in cui un liberto prega gli dei per il ritorno della padrona a casa, scampata alla sciagura di </w:t>
      </w:r>
      <w:hyperlink r:id="rId7" w:tooltip="Pompei" w:history="1">
        <w:r>
          <w:rPr>
            <w:rStyle w:val="Collegamentoipertestuale"/>
          </w:rPr>
          <w:t>Pompei</w:t>
        </w:r>
      </w:hyperlink>
      <w:r>
        <w:t>.</w:t>
      </w:r>
    </w:p>
    <w:p w:rsidR="007057A6" w:rsidRDefault="007057A6" w:rsidP="007057A6">
      <w:pPr>
        <w:pStyle w:val="NormaleWeb"/>
      </w:pPr>
      <w:r>
        <w:t xml:space="preserve">Nel </w:t>
      </w:r>
      <w:hyperlink r:id="rId8" w:tooltip="1308" w:history="1">
        <w:r>
          <w:rPr>
            <w:rStyle w:val="Collegamentoipertestuale"/>
          </w:rPr>
          <w:t>1308</w:t>
        </w:r>
      </w:hyperlink>
      <w:r>
        <w:t xml:space="preserve"> erano titolari del centro Giovanni ed </w:t>
      </w:r>
      <w:proofErr w:type="spellStart"/>
      <w:r>
        <w:t>Adelmario</w:t>
      </w:r>
      <w:proofErr w:type="spellEnd"/>
      <w:r>
        <w:t xml:space="preserve">. I </w:t>
      </w:r>
      <w:proofErr w:type="spellStart"/>
      <w:r>
        <w:t>Santangelo</w:t>
      </w:r>
      <w:proofErr w:type="spellEnd"/>
      <w:r>
        <w:t xml:space="preserve"> se ne appropriarono nel </w:t>
      </w:r>
      <w:hyperlink r:id="rId9" w:tooltip="XV secolo" w:history="1">
        <w:r>
          <w:rPr>
            <w:rStyle w:val="Collegamentoipertestuale"/>
          </w:rPr>
          <w:t>XV secolo</w:t>
        </w:r>
      </w:hyperlink>
      <w:r>
        <w:t>.</w:t>
      </w:r>
    </w:p>
    <w:p w:rsidR="007057A6" w:rsidRDefault="007057A6" w:rsidP="007057A6">
      <w:pPr>
        <w:pStyle w:val="NormaleWeb"/>
      </w:pPr>
      <w:r>
        <w:t xml:space="preserve">Ultimi proprietari furono i Di </w:t>
      </w:r>
      <w:proofErr w:type="spellStart"/>
      <w:r>
        <w:t>Sangro</w:t>
      </w:r>
      <w:proofErr w:type="spellEnd"/>
      <w:r>
        <w:t xml:space="preserve">. I resti della villa romana sono ubicati a non molta distanza dal </w:t>
      </w:r>
      <w:hyperlink r:id="rId10" w:tooltip="Tratturo Celano-Foggia" w:history="1">
        <w:r>
          <w:rPr>
            <w:rStyle w:val="Collegamentoipertestuale"/>
          </w:rPr>
          <w:t xml:space="preserve">Tratturo </w:t>
        </w:r>
        <w:proofErr w:type="spellStart"/>
        <w:r>
          <w:rPr>
            <w:rStyle w:val="Collegamentoipertestuale"/>
          </w:rPr>
          <w:t>Celano-Foggia</w:t>
        </w:r>
        <w:proofErr w:type="spellEnd"/>
      </w:hyperlink>
      <w:r>
        <w:t xml:space="preserve"> ed in un luogo particolarmente favorevole per lo sviluppo di vigneti e piantagioni di olivo.</w:t>
      </w:r>
    </w:p>
    <w:p w:rsidR="007057A6" w:rsidRDefault="007057A6" w:rsidP="007057A6">
      <w:pPr>
        <w:pStyle w:val="NormaleWeb"/>
      </w:pPr>
      <w:r>
        <w:t xml:space="preserve">L'insediamento ebbe origine intorno al </w:t>
      </w:r>
      <w:hyperlink r:id="rId11" w:tooltip="II secolo a.C." w:history="1">
        <w:r>
          <w:rPr>
            <w:rStyle w:val="Collegamentoipertestuale"/>
          </w:rPr>
          <w:t>II secolo a.C.</w:t>
        </w:r>
      </w:hyperlink>
      <w:r>
        <w:t xml:space="preserve"> e fu abbandonato nel </w:t>
      </w:r>
      <w:hyperlink r:id="rId12" w:tooltip="V secolo a.C." w:history="1">
        <w:r>
          <w:rPr>
            <w:rStyle w:val="Collegamentoipertestuale"/>
          </w:rPr>
          <w:t>V</w:t>
        </w:r>
      </w:hyperlink>
      <w:r>
        <w:t xml:space="preserve">. Ancora nell'agro, accanto alle strutture della villa romana, sopravvivono i resti della badia di </w:t>
      </w:r>
      <w:proofErr w:type="spellStart"/>
      <w:r>
        <w:t>Casalpiano</w:t>
      </w:r>
      <w:proofErr w:type="spellEnd"/>
      <w:r>
        <w:t>.</w:t>
      </w:r>
    </w:p>
    <w:p w:rsidR="007057A6" w:rsidRDefault="007057A6" w:rsidP="007057A6">
      <w:pPr>
        <w:pStyle w:val="NormaleWeb"/>
      </w:pPr>
      <w:r>
        <w:t xml:space="preserve">Dell'edificio che mostra i caratteri stilistici del </w:t>
      </w:r>
      <w:hyperlink r:id="rId13" w:tooltip="XII secolo" w:history="1">
        <w:r>
          <w:rPr>
            <w:rStyle w:val="Collegamentoipertestuale"/>
          </w:rPr>
          <w:t>XII secolo</w:t>
        </w:r>
      </w:hyperlink>
      <w:r>
        <w:t xml:space="preserve"> è visibile seppur danneggiata, un </w:t>
      </w:r>
      <w:hyperlink r:id="rId14" w:tooltip="Abside" w:history="1">
        <w:r>
          <w:rPr>
            <w:rStyle w:val="Collegamentoipertestuale"/>
          </w:rPr>
          <w:t>abside</w:t>
        </w:r>
      </w:hyperlink>
      <w:r>
        <w:t xml:space="preserve">. La badia fu distrutta dal </w:t>
      </w:r>
      <w:hyperlink r:id="rId15" w:tooltip="Terremoto" w:history="1">
        <w:r>
          <w:rPr>
            <w:rStyle w:val="Collegamentoipertestuale"/>
          </w:rPr>
          <w:t>terremoto</w:t>
        </w:r>
      </w:hyperlink>
      <w:r>
        <w:t xml:space="preserve"> del </w:t>
      </w:r>
      <w:hyperlink r:id="rId16" w:tooltip="1456" w:history="1">
        <w:r>
          <w:rPr>
            <w:rStyle w:val="Collegamentoipertestuale"/>
          </w:rPr>
          <w:t>1456</w:t>
        </w:r>
      </w:hyperlink>
      <w:r>
        <w:t>.</w:t>
      </w:r>
    </w:p>
    <w:p w:rsidR="007057A6" w:rsidRDefault="007057A6" w:rsidP="007057A6">
      <w:pPr>
        <w:pStyle w:val="NormaleWeb"/>
      </w:pPr>
      <w:r>
        <w:t>Accanto vi sono le strutture di un altro edificio sacro risalente al XIII-</w:t>
      </w:r>
      <w:hyperlink r:id="rId17" w:tooltip="XIV secolo" w:history="1">
        <w:r>
          <w:rPr>
            <w:rStyle w:val="Collegamentoipertestuale"/>
          </w:rPr>
          <w:t>XIV secolo</w:t>
        </w:r>
      </w:hyperlink>
      <w:r>
        <w:t xml:space="preserve">. Poco lontano da </w:t>
      </w:r>
      <w:proofErr w:type="spellStart"/>
      <w:r>
        <w:t>Casalpiano</w:t>
      </w:r>
      <w:proofErr w:type="spellEnd"/>
      <w:r>
        <w:t xml:space="preserve"> sorge il Convento quattrocentesco di San </w:t>
      </w:r>
      <w:proofErr w:type="spellStart"/>
      <w:r>
        <w:t>Nazzario</w:t>
      </w:r>
      <w:proofErr w:type="spellEnd"/>
      <w:r>
        <w:t xml:space="preserve">, del quale è particolarmente suggestivo il </w:t>
      </w:r>
      <w:hyperlink r:id="rId18" w:tooltip="Chiostro" w:history="1">
        <w:r>
          <w:rPr>
            <w:rStyle w:val="Collegamentoipertestuale"/>
          </w:rPr>
          <w:t>chiostro</w:t>
        </w:r>
      </w:hyperlink>
      <w:r>
        <w:t>.</w:t>
      </w:r>
    </w:p>
    <w:p w:rsidR="007057A6" w:rsidRDefault="007057A6" w:rsidP="007057A6">
      <w:pPr>
        <w:pStyle w:val="NormaleWeb"/>
      </w:pPr>
      <w:r>
        <w:t xml:space="preserve">All'interno del paese merita una visita la chiesa di Santa Maria Maggiore. Risale ai principi del </w:t>
      </w:r>
      <w:hyperlink r:id="rId19" w:tooltip="XVIII secolo" w:history="1">
        <w:r>
          <w:rPr>
            <w:rStyle w:val="Collegamentoipertestuale"/>
          </w:rPr>
          <w:t>XVIII secolo</w:t>
        </w:r>
      </w:hyperlink>
      <w:r>
        <w:t>.</w:t>
      </w:r>
    </w:p>
    <w:p w:rsidR="007057A6" w:rsidRDefault="007057A6" w:rsidP="0010780B">
      <w:pPr>
        <w:pStyle w:val="NormaleWeb"/>
      </w:pPr>
    </w:p>
    <w:p w:rsidR="007057A6" w:rsidRPr="007057A6" w:rsidRDefault="007057A6" w:rsidP="0070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it-IT"/>
        </w:rPr>
        <w:lastRenderedPageBreak/>
        <w:t>Chiesa Santa Maria Maggiore</w:t>
      </w:r>
    </w:p>
    <w:p w:rsidR="007057A6" w:rsidRPr="007057A6" w:rsidRDefault="007057A6" w:rsidP="0070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7057A6" w:rsidRPr="007057A6" w:rsidRDefault="007057A6" w:rsidP="0070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b/>
          <w:bCs/>
          <w:color w:val="0000FF"/>
          <w:sz w:val="20"/>
          <w:lang w:eastAsia="it-IT"/>
        </w:rPr>
        <w:t xml:space="preserve">La chiesa di Santa Maria Maggiore è ubicata nella zona più alta del Paese.  Alla chiesa si accede grazie ad una scalinata e dopo aver percorso il ballatoio.  Suddivisa in tre navate d’ordine toscano, la chiesa presenta un ampio coro in cui è posto l’altare, lavorato a foggia d’urna con marmi napoletani.  Sulla parete di fondo vi è un quadro raffigurante “l’Ultima Cena del Signore”, mentre la controfacciata è abbellita da un organo. </w:t>
      </w:r>
    </w:p>
    <w:p w:rsidR="007057A6" w:rsidRPr="007057A6" w:rsidRDefault="007057A6" w:rsidP="0070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b/>
          <w:bCs/>
          <w:color w:val="0000FF"/>
          <w:sz w:val="20"/>
          <w:lang w:eastAsia="it-IT"/>
        </w:rPr>
        <w:t>Su ciascuna navata laterale ci sono tre cappelle con i rispettivi altari.  Lungo la navata sinistra ci sono l’Altare di S. Modesto Protettore; l’Altare di S. Giuseppe e l’Altare dedicato a S. Maria di Costantinopoli.  La navata opposta presenta: l’Altare di S. Francesco Saverio; l’Altare del Rosario e l’Altare </w:t>
      </w:r>
    </w:p>
    <w:p w:rsidR="007057A6" w:rsidRDefault="007057A6" w:rsidP="007057A6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lang w:eastAsia="it-IT"/>
        </w:rPr>
      </w:pPr>
      <w:r w:rsidRPr="007057A6">
        <w:rPr>
          <w:rFonts w:ascii="Arial" w:eastAsia="Times New Roman" w:hAnsi="Arial" w:cs="Arial"/>
          <w:b/>
          <w:bCs/>
          <w:color w:val="0000FF"/>
          <w:sz w:val="20"/>
          <w:lang w:eastAsia="it-IT"/>
        </w:rPr>
        <w:t>di S. Nicola di Bari. Il campanile di solida costruzione è stato edificato con delle pietre molto antiche ed è caratterizzato da cinque campane, di cui quella maggiore è detta di S. Pardo. Vicino al campanile vi è anche il cimitero; mentre nel luogo detto la Porta di S. Angelo è stato eretto anche uno Spedale per accogliere i pellegrini.</w:t>
      </w:r>
    </w:p>
    <w:p w:rsidR="007057A6" w:rsidRPr="007057A6" w:rsidRDefault="007057A6" w:rsidP="0070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57A6" w:rsidRPr="007057A6" w:rsidRDefault="007057A6" w:rsidP="0070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it-IT"/>
        </w:rPr>
        <w:t>Chiesa e Convento di S. Nazario</w:t>
      </w:r>
      <w:r w:rsidRPr="007057A6">
        <w:rPr>
          <w:rFonts w:ascii="Arial" w:eastAsia="Times New Roman" w:hAnsi="Arial" w:cs="Arial"/>
          <w:sz w:val="20"/>
          <w:szCs w:val="20"/>
          <w:lang w:eastAsia="it-IT"/>
        </w:rPr>
        <w:t>  </w:t>
      </w:r>
    </w:p>
    <w:p w:rsidR="007057A6" w:rsidRPr="007057A6" w:rsidRDefault="007057A6" w:rsidP="0070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7057A6" w:rsidRPr="007057A6" w:rsidRDefault="007057A6" w:rsidP="0070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b/>
          <w:bCs/>
          <w:color w:val="800000"/>
          <w:sz w:val="20"/>
          <w:lang w:eastAsia="it-IT"/>
        </w:rPr>
        <w:t xml:space="preserve">A 3 Km dal paese, sulle pendici del Colle di </w:t>
      </w:r>
      <w:proofErr w:type="spellStart"/>
      <w:r w:rsidRPr="007057A6">
        <w:rPr>
          <w:rFonts w:ascii="Arial" w:eastAsia="Times New Roman" w:hAnsi="Arial" w:cs="Arial"/>
          <w:b/>
          <w:bCs/>
          <w:color w:val="800000"/>
          <w:sz w:val="20"/>
          <w:lang w:eastAsia="it-IT"/>
        </w:rPr>
        <w:t>Morrone</w:t>
      </w:r>
      <w:proofErr w:type="spellEnd"/>
      <w:r w:rsidRPr="007057A6">
        <w:rPr>
          <w:rFonts w:ascii="Arial" w:eastAsia="Times New Roman" w:hAnsi="Arial" w:cs="Arial"/>
          <w:b/>
          <w:bCs/>
          <w:color w:val="800000"/>
          <w:sz w:val="20"/>
          <w:lang w:eastAsia="it-IT"/>
        </w:rPr>
        <w:t xml:space="preserve">, sull’antica strada che congiungeva Bojano a </w:t>
      </w:r>
      <w:proofErr w:type="spellStart"/>
      <w:r w:rsidRPr="007057A6">
        <w:rPr>
          <w:rFonts w:ascii="Arial" w:eastAsia="Times New Roman" w:hAnsi="Arial" w:cs="Arial"/>
          <w:b/>
          <w:bCs/>
          <w:color w:val="800000"/>
          <w:sz w:val="20"/>
          <w:lang w:eastAsia="it-IT"/>
        </w:rPr>
        <w:t>Gerione</w:t>
      </w:r>
      <w:proofErr w:type="spellEnd"/>
      <w:r w:rsidRPr="007057A6">
        <w:rPr>
          <w:rFonts w:ascii="Arial" w:eastAsia="Times New Roman" w:hAnsi="Arial" w:cs="Arial"/>
          <w:b/>
          <w:bCs/>
          <w:color w:val="800000"/>
          <w:sz w:val="20"/>
          <w:lang w:eastAsia="it-IT"/>
        </w:rPr>
        <w:t>, si trova la chiesa di S. Nazario.</w:t>
      </w:r>
      <w:r w:rsidRPr="007057A6">
        <w:rPr>
          <w:rFonts w:ascii="Arial" w:eastAsia="Times New Roman" w:hAnsi="Arial" w:cs="Arial"/>
          <w:b/>
          <w:bCs/>
          <w:color w:val="800000"/>
          <w:sz w:val="20"/>
          <w:szCs w:val="20"/>
          <w:lang w:eastAsia="it-IT"/>
        </w:rPr>
        <w:br/>
      </w:r>
      <w:r w:rsidRPr="007057A6">
        <w:rPr>
          <w:rFonts w:ascii="Arial" w:eastAsia="Times New Roman" w:hAnsi="Arial" w:cs="Arial"/>
          <w:b/>
          <w:bCs/>
          <w:color w:val="800000"/>
          <w:sz w:val="20"/>
          <w:lang w:eastAsia="it-IT"/>
        </w:rPr>
        <w:t xml:space="preserve">Edificata nel 1410 era abitata da monaci addetti alla rilegatura di corali e alla liberazione di ossessi. Nel 1593 ospitava otto religiosi. </w:t>
      </w:r>
      <w:r w:rsidRPr="007057A6">
        <w:rPr>
          <w:rFonts w:ascii="Arial" w:eastAsia="Times New Roman" w:hAnsi="Arial" w:cs="Arial"/>
          <w:b/>
          <w:bCs/>
          <w:color w:val="800000"/>
          <w:sz w:val="20"/>
          <w:szCs w:val="20"/>
          <w:lang w:eastAsia="it-IT"/>
        </w:rPr>
        <w:br/>
      </w:r>
      <w:r w:rsidRPr="007057A6">
        <w:rPr>
          <w:rFonts w:ascii="Arial" w:eastAsia="Times New Roman" w:hAnsi="Arial" w:cs="Arial"/>
          <w:b/>
          <w:bCs/>
          <w:color w:val="800000"/>
          <w:sz w:val="20"/>
          <w:lang w:eastAsia="it-IT"/>
        </w:rPr>
        <w:t xml:space="preserve">Nel 1776 ospitava novizi.   Soppresso nel 1867. La chiesa è chiusa al culto da 20 anni. Il convento è in fase di restauro. Il 20.3.97 ignoti hanno </w:t>
      </w:r>
    </w:p>
    <w:p w:rsidR="007057A6" w:rsidRPr="007057A6" w:rsidRDefault="007057A6" w:rsidP="0070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7A6">
        <w:rPr>
          <w:rFonts w:ascii="Arial" w:eastAsia="Times New Roman" w:hAnsi="Arial" w:cs="Arial"/>
          <w:b/>
          <w:bCs/>
          <w:color w:val="800000"/>
          <w:sz w:val="20"/>
          <w:lang w:eastAsia="it-IT"/>
        </w:rPr>
        <w:t>asportato statue e fregi in marmo del Seicento.</w:t>
      </w:r>
    </w:p>
    <w:p w:rsidR="007057A6" w:rsidRDefault="007057A6" w:rsidP="0010780B">
      <w:pPr>
        <w:pStyle w:val="NormaleWeb"/>
      </w:pPr>
    </w:p>
    <w:p w:rsidR="006A3F26" w:rsidRDefault="006A3F26"/>
    <w:sectPr w:rsidR="006A3F26" w:rsidSect="006A3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0780B"/>
    <w:rsid w:val="00000DE4"/>
    <w:rsid w:val="00002EB4"/>
    <w:rsid w:val="00003B74"/>
    <w:rsid w:val="00004954"/>
    <w:rsid w:val="00005883"/>
    <w:rsid w:val="000067D4"/>
    <w:rsid w:val="000079F7"/>
    <w:rsid w:val="00012928"/>
    <w:rsid w:val="00013C31"/>
    <w:rsid w:val="00013DB9"/>
    <w:rsid w:val="00013EC4"/>
    <w:rsid w:val="00014D11"/>
    <w:rsid w:val="000176CC"/>
    <w:rsid w:val="0002059A"/>
    <w:rsid w:val="00025423"/>
    <w:rsid w:val="00025B5B"/>
    <w:rsid w:val="000266E7"/>
    <w:rsid w:val="00026A28"/>
    <w:rsid w:val="00027A6F"/>
    <w:rsid w:val="00032583"/>
    <w:rsid w:val="00033C31"/>
    <w:rsid w:val="0003400E"/>
    <w:rsid w:val="00035BA2"/>
    <w:rsid w:val="00040601"/>
    <w:rsid w:val="00040772"/>
    <w:rsid w:val="00040FF5"/>
    <w:rsid w:val="00043448"/>
    <w:rsid w:val="000436CB"/>
    <w:rsid w:val="000459AF"/>
    <w:rsid w:val="0004616C"/>
    <w:rsid w:val="000472A6"/>
    <w:rsid w:val="00047827"/>
    <w:rsid w:val="0005009B"/>
    <w:rsid w:val="000532CF"/>
    <w:rsid w:val="0005609C"/>
    <w:rsid w:val="00067728"/>
    <w:rsid w:val="00067E56"/>
    <w:rsid w:val="00072505"/>
    <w:rsid w:val="00073D60"/>
    <w:rsid w:val="00076C1D"/>
    <w:rsid w:val="00076DFE"/>
    <w:rsid w:val="00077666"/>
    <w:rsid w:val="00080EDD"/>
    <w:rsid w:val="00083261"/>
    <w:rsid w:val="00085B48"/>
    <w:rsid w:val="00091D38"/>
    <w:rsid w:val="0009419C"/>
    <w:rsid w:val="00094CC8"/>
    <w:rsid w:val="00094FE0"/>
    <w:rsid w:val="00096409"/>
    <w:rsid w:val="000A1490"/>
    <w:rsid w:val="000A19DC"/>
    <w:rsid w:val="000A5751"/>
    <w:rsid w:val="000A5757"/>
    <w:rsid w:val="000A75A2"/>
    <w:rsid w:val="000A7865"/>
    <w:rsid w:val="000B1E3F"/>
    <w:rsid w:val="000B4B9A"/>
    <w:rsid w:val="000B4FB6"/>
    <w:rsid w:val="000B5493"/>
    <w:rsid w:val="000C0481"/>
    <w:rsid w:val="000C0555"/>
    <w:rsid w:val="000C213D"/>
    <w:rsid w:val="000C2AB5"/>
    <w:rsid w:val="000C3A03"/>
    <w:rsid w:val="000C429D"/>
    <w:rsid w:val="000C6AA0"/>
    <w:rsid w:val="000C7F36"/>
    <w:rsid w:val="000D152D"/>
    <w:rsid w:val="000D1F25"/>
    <w:rsid w:val="000D3BCB"/>
    <w:rsid w:val="000D4173"/>
    <w:rsid w:val="000D4B0C"/>
    <w:rsid w:val="000D6BC4"/>
    <w:rsid w:val="000D7431"/>
    <w:rsid w:val="000E0416"/>
    <w:rsid w:val="000E19C5"/>
    <w:rsid w:val="000E1BB9"/>
    <w:rsid w:val="000E36B2"/>
    <w:rsid w:val="000E3B2D"/>
    <w:rsid w:val="000E489E"/>
    <w:rsid w:val="000E4A5A"/>
    <w:rsid w:val="000E4DEC"/>
    <w:rsid w:val="000F0CAA"/>
    <w:rsid w:val="000F5510"/>
    <w:rsid w:val="000F7A92"/>
    <w:rsid w:val="000F7E2A"/>
    <w:rsid w:val="0010043F"/>
    <w:rsid w:val="0010135F"/>
    <w:rsid w:val="00102C26"/>
    <w:rsid w:val="0010780B"/>
    <w:rsid w:val="0011019C"/>
    <w:rsid w:val="0011071C"/>
    <w:rsid w:val="00111933"/>
    <w:rsid w:val="00112A7D"/>
    <w:rsid w:val="00113147"/>
    <w:rsid w:val="00115CC9"/>
    <w:rsid w:val="001177F4"/>
    <w:rsid w:val="0012244D"/>
    <w:rsid w:val="00124635"/>
    <w:rsid w:val="0012602A"/>
    <w:rsid w:val="00126720"/>
    <w:rsid w:val="00126DAD"/>
    <w:rsid w:val="00130821"/>
    <w:rsid w:val="00135EBB"/>
    <w:rsid w:val="00136422"/>
    <w:rsid w:val="0013656F"/>
    <w:rsid w:val="0013657B"/>
    <w:rsid w:val="001416DF"/>
    <w:rsid w:val="00142E43"/>
    <w:rsid w:val="0014365C"/>
    <w:rsid w:val="00144AF1"/>
    <w:rsid w:val="00146E45"/>
    <w:rsid w:val="00150B9E"/>
    <w:rsid w:val="00152839"/>
    <w:rsid w:val="00153FBF"/>
    <w:rsid w:val="00154A29"/>
    <w:rsid w:val="00157B83"/>
    <w:rsid w:val="00160234"/>
    <w:rsid w:val="00160689"/>
    <w:rsid w:val="00160900"/>
    <w:rsid w:val="0016112F"/>
    <w:rsid w:val="00163D9E"/>
    <w:rsid w:val="00164865"/>
    <w:rsid w:val="001658C4"/>
    <w:rsid w:val="00170771"/>
    <w:rsid w:val="00170A33"/>
    <w:rsid w:val="00172CE0"/>
    <w:rsid w:val="001747A6"/>
    <w:rsid w:val="00180FE3"/>
    <w:rsid w:val="001878EA"/>
    <w:rsid w:val="00190B42"/>
    <w:rsid w:val="00191644"/>
    <w:rsid w:val="00195368"/>
    <w:rsid w:val="00195C27"/>
    <w:rsid w:val="00196ABA"/>
    <w:rsid w:val="001A002D"/>
    <w:rsid w:val="001A02D4"/>
    <w:rsid w:val="001A0314"/>
    <w:rsid w:val="001A087D"/>
    <w:rsid w:val="001A09BF"/>
    <w:rsid w:val="001A1664"/>
    <w:rsid w:val="001A37DA"/>
    <w:rsid w:val="001A3952"/>
    <w:rsid w:val="001A543A"/>
    <w:rsid w:val="001B05F1"/>
    <w:rsid w:val="001B312D"/>
    <w:rsid w:val="001B372C"/>
    <w:rsid w:val="001B3B05"/>
    <w:rsid w:val="001B6CD1"/>
    <w:rsid w:val="001B77E7"/>
    <w:rsid w:val="001C16BA"/>
    <w:rsid w:val="001C2E97"/>
    <w:rsid w:val="001C4383"/>
    <w:rsid w:val="001C6A38"/>
    <w:rsid w:val="001C6C02"/>
    <w:rsid w:val="001C7D4E"/>
    <w:rsid w:val="001D1FD6"/>
    <w:rsid w:val="001D5824"/>
    <w:rsid w:val="001D7AC0"/>
    <w:rsid w:val="001E11B7"/>
    <w:rsid w:val="001E29E2"/>
    <w:rsid w:val="001E690E"/>
    <w:rsid w:val="001E79DE"/>
    <w:rsid w:val="001E7D82"/>
    <w:rsid w:val="001F2170"/>
    <w:rsid w:val="001F40D1"/>
    <w:rsid w:val="001F63E9"/>
    <w:rsid w:val="00202C0E"/>
    <w:rsid w:val="00204C74"/>
    <w:rsid w:val="00206BE7"/>
    <w:rsid w:val="00207D06"/>
    <w:rsid w:val="0021020A"/>
    <w:rsid w:val="00210C73"/>
    <w:rsid w:val="00214070"/>
    <w:rsid w:val="002162C9"/>
    <w:rsid w:val="00220E88"/>
    <w:rsid w:val="00223BA9"/>
    <w:rsid w:val="00225C80"/>
    <w:rsid w:val="002263E7"/>
    <w:rsid w:val="00227346"/>
    <w:rsid w:val="00227EA6"/>
    <w:rsid w:val="0023212C"/>
    <w:rsid w:val="0023615A"/>
    <w:rsid w:val="00241FEB"/>
    <w:rsid w:val="00242921"/>
    <w:rsid w:val="00242D8B"/>
    <w:rsid w:val="002452A3"/>
    <w:rsid w:val="0024593B"/>
    <w:rsid w:val="002471C3"/>
    <w:rsid w:val="0024789D"/>
    <w:rsid w:val="0025027C"/>
    <w:rsid w:val="00250E9E"/>
    <w:rsid w:val="0025105B"/>
    <w:rsid w:val="002518D1"/>
    <w:rsid w:val="00251C15"/>
    <w:rsid w:val="0025203B"/>
    <w:rsid w:val="00254764"/>
    <w:rsid w:val="0025586C"/>
    <w:rsid w:val="00255C59"/>
    <w:rsid w:val="00256ED4"/>
    <w:rsid w:val="002612D4"/>
    <w:rsid w:val="00261332"/>
    <w:rsid w:val="002615E6"/>
    <w:rsid w:val="00264411"/>
    <w:rsid w:val="00266404"/>
    <w:rsid w:val="002668EE"/>
    <w:rsid w:val="00267FEC"/>
    <w:rsid w:val="00271FC2"/>
    <w:rsid w:val="0027212E"/>
    <w:rsid w:val="00272ED4"/>
    <w:rsid w:val="00275822"/>
    <w:rsid w:val="00280D8E"/>
    <w:rsid w:val="00290737"/>
    <w:rsid w:val="00290A75"/>
    <w:rsid w:val="00290BEE"/>
    <w:rsid w:val="00291E03"/>
    <w:rsid w:val="00291E35"/>
    <w:rsid w:val="002956F7"/>
    <w:rsid w:val="00296138"/>
    <w:rsid w:val="00296524"/>
    <w:rsid w:val="00296F29"/>
    <w:rsid w:val="00297B58"/>
    <w:rsid w:val="002A048E"/>
    <w:rsid w:val="002A1ABE"/>
    <w:rsid w:val="002A48BA"/>
    <w:rsid w:val="002A5140"/>
    <w:rsid w:val="002A59DB"/>
    <w:rsid w:val="002B0FB7"/>
    <w:rsid w:val="002B2389"/>
    <w:rsid w:val="002B6164"/>
    <w:rsid w:val="002B72A0"/>
    <w:rsid w:val="002B765D"/>
    <w:rsid w:val="002B7B0D"/>
    <w:rsid w:val="002C1E81"/>
    <w:rsid w:val="002C2214"/>
    <w:rsid w:val="002C2457"/>
    <w:rsid w:val="002C4547"/>
    <w:rsid w:val="002C50E2"/>
    <w:rsid w:val="002C56CB"/>
    <w:rsid w:val="002C76AE"/>
    <w:rsid w:val="002C7858"/>
    <w:rsid w:val="002D2E25"/>
    <w:rsid w:val="002D2F13"/>
    <w:rsid w:val="002D3AA9"/>
    <w:rsid w:val="002D402E"/>
    <w:rsid w:val="002D453F"/>
    <w:rsid w:val="002E4219"/>
    <w:rsid w:val="002E42D8"/>
    <w:rsid w:val="002E7AAE"/>
    <w:rsid w:val="002F20D2"/>
    <w:rsid w:val="002F3433"/>
    <w:rsid w:val="002F4960"/>
    <w:rsid w:val="002F4B31"/>
    <w:rsid w:val="002F559A"/>
    <w:rsid w:val="002F6501"/>
    <w:rsid w:val="002F74C4"/>
    <w:rsid w:val="002F7D30"/>
    <w:rsid w:val="002F7DBB"/>
    <w:rsid w:val="002F7E93"/>
    <w:rsid w:val="003010D2"/>
    <w:rsid w:val="003033DB"/>
    <w:rsid w:val="003043CE"/>
    <w:rsid w:val="00307248"/>
    <w:rsid w:val="003108C2"/>
    <w:rsid w:val="003119B0"/>
    <w:rsid w:val="00313D8C"/>
    <w:rsid w:val="00316F46"/>
    <w:rsid w:val="00321B9D"/>
    <w:rsid w:val="003228C8"/>
    <w:rsid w:val="003228E1"/>
    <w:rsid w:val="00324557"/>
    <w:rsid w:val="00324F5E"/>
    <w:rsid w:val="0032541E"/>
    <w:rsid w:val="003256A1"/>
    <w:rsid w:val="00325D4F"/>
    <w:rsid w:val="0032744A"/>
    <w:rsid w:val="003325D7"/>
    <w:rsid w:val="003362E8"/>
    <w:rsid w:val="00340857"/>
    <w:rsid w:val="00342074"/>
    <w:rsid w:val="00343A53"/>
    <w:rsid w:val="00346568"/>
    <w:rsid w:val="003469FF"/>
    <w:rsid w:val="00350C67"/>
    <w:rsid w:val="00351710"/>
    <w:rsid w:val="00351DD2"/>
    <w:rsid w:val="00360AA5"/>
    <w:rsid w:val="00361382"/>
    <w:rsid w:val="00362CEC"/>
    <w:rsid w:val="00364279"/>
    <w:rsid w:val="00366EED"/>
    <w:rsid w:val="00367AD8"/>
    <w:rsid w:val="0037016A"/>
    <w:rsid w:val="00372018"/>
    <w:rsid w:val="00372039"/>
    <w:rsid w:val="00374CAD"/>
    <w:rsid w:val="0037689D"/>
    <w:rsid w:val="0037697E"/>
    <w:rsid w:val="00376BFD"/>
    <w:rsid w:val="00377171"/>
    <w:rsid w:val="00380E62"/>
    <w:rsid w:val="00381295"/>
    <w:rsid w:val="00382A2C"/>
    <w:rsid w:val="00383031"/>
    <w:rsid w:val="00383635"/>
    <w:rsid w:val="00384F13"/>
    <w:rsid w:val="003875C2"/>
    <w:rsid w:val="00387BBC"/>
    <w:rsid w:val="0039145D"/>
    <w:rsid w:val="00394B49"/>
    <w:rsid w:val="00396667"/>
    <w:rsid w:val="003A0082"/>
    <w:rsid w:val="003A0A24"/>
    <w:rsid w:val="003A4E30"/>
    <w:rsid w:val="003A6CCE"/>
    <w:rsid w:val="003A7782"/>
    <w:rsid w:val="003B2540"/>
    <w:rsid w:val="003B4CAA"/>
    <w:rsid w:val="003C02F2"/>
    <w:rsid w:val="003C0342"/>
    <w:rsid w:val="003C1C12"/>
    <w:rsid w:val="003C26EE"/>
    <w:rsid w:val="003C2E73"/>
    <w:rsid w:val="003C33CF"/>
    <w:rsid w:val="003C6233"/>
    <w:rsid w:val="003C6A31"/>
    <w:rsid w:val="003C7179"/>
    <w:rsid w:val="003D0BC7"/>
    <w:rsid w:val="003D4E0E"/>
    <w:rsid w:val="003D6169"/>
    <w:rsid w:val="003D6AFC"/>
    <w:rsid w:val="003D79E2"/>
    <w:rsid w:val="003E0970"/>
    <w:rsid w:val="003E142A"/>
    <w:rsid w:val="003E31F8"/>
    <w:rsid w:val="003E3D42"/>
    <w:rsid w:val="003E489F"/>
    <w:rsid w:val="003E6B8C"/>
    <w:rsid w:val="003E7E43"/>
    <w:rsid w:val="003F1CC9"/>
    <w:rsid w:val="003F2CF6"/>
    <w:rsid w:val="003F3C10"/>
    <w:rsid w:val="003F3D5A"/>
    <w:rsid w:val="003F40A0"/>
    <w:rsid w:val="00401868"/>
    <w:rsid w:val="00401BEF"/>
    <w:rsid w:val="00402D57"/>
    <w:rsid w:val="0040584A"/>
    <w:rsid w:val="00413620"/>
    <w:rsid w:val="00413AB9"/>
    <w:rsid w:val="00415A84"/>
    <w:rsid w:val="004221E4"/>
    <w:rsid w:val="00425107"/>
    <w:rsid w:val="00425553"/>
    <w:rsid w:val="00426BF6"/>
    <w:rsid w:val="0042760C"/>
    <w:rsid w:val="004277D1"/>
    <w:rsid w:val="00430EC9"/>
    <w:rsid w:val="00431D0F"/>
    <w:rsid w:val="004352D2"/>
    <w:rsid w:val="004368A9"/>
    <w:rsid w:val="004405A4"/>
    <w:rsid w:val="00440CC0"/>
    <w:rsid w:val="00441835"/>
    <w:rsid w:val="004418A8"/>
    <w:rsid w:val="004421B5"/>
    <w:rsid w:val="0044344B"/>
    <w:rsid w:val="0044409A"/>
    <w:rsid w:val="00444AE1"/>
    <w:rsid w:val="00447CA6"/>
    <w:rsid w:val="004512AF"/>
    <w:rsid w:val="004540A9"/>
    <w:rsid w:val="004543C6"/>
    <w:rsid w:val="00454F73"/>
    <w:rsid w:val="0046030F"/>
    <w:rsid w:val="0046187E"/>
    <w:rsid w:val="00461C6F"/>
    <w:rsid w:val="00462919"/>
    <w:rsid w:val="00465065"/>
    <w:rsid w:val="00470075"/>
    <w:rsid w:val="00471F66"/>
    <w:rsid w:val="00472C19"/>
    <w:rsid w:val="004749C9"/>
    <w:rsid w:val="00474EBA"/>
    <w:rsid w:val="004758D6"/>
    <w:rsid w:val="00477090"/>
    <w:rsid w:val="00480945"/>
    <w:rsid w:val="00481648"/>
    <w:rsid w:val="00481796"/>
    <w:rsid w:val="00482297"/>
    <w:rsid w:val="00490A28"/>
    <w:rsid w:val="00492835"/>
    <w:rsid w:val="004953A4"/>
    <w:rsid w:val="00496AE9"/>
    <w:rsid w:val="004A35E0"/>
    <w:rsid w:val="004A44C1"/>
    <w:rsid w:val="004A5E23"/>
    <w:rsid w:val="004A775B"/>
    <w:rsid w:val="004A7BB2"/>
    <w:rsid w:val="004B0CC6"/>
    <w:rsid w:val="004B2829"/>
    <w:rsid w:val="004B4239"/>
    <w:rsid w:val="004B64FF"/>
    <w:rsid w:val="004C0D6D"/>
    <w:rsid w:val="004C319B"/>
    <w:rsid w:val="004C336F"/>
    <w:rsid w:val="004C6CB1"/>
    <w:rsid w:val="004C7D3E"/>
    <w:rsid w:val="004D367A"/>
    <w:rsid w:val="004D3ADB"/>
    <w:rsid w:val="004D3BB4"/>
    <w:rsid w:val="004D6776"/>
    <w:rsid w:val="004D6E99"/>
    <w:rsid w:val="004E0378"/>
    <w:rsid w:val="004E1395"/>
    <w:rsid w:val="004E17B3"/>
    <w:rsid w:val="004E1E62"/>
    <w:rsid w:val="004E21C9"/>
    <w:rsid w:val="004E32AF"/>
    <w:rsid w:val="004E4784"/>
    <w:rsid w:val="004E487B"/>
    <w:rsid w:val="004E53E2"/>
    <w:rsid w:val="004E5C56"/>
    <w:rsid w:val="004F3B32"/>
    <w:rsid w:val="004F6345"/>
    <w:rsid w:val="00500510"/>
    <w:rsid w:val="005012DC"/>
    <w:rsid w:val="00501304"/>
    <w:rsid w:val="00501C89"/>
    <w:rsid w:val="00502207"/>
    <w:rsid w:val="005033CD"/>
    <w:rsid w:val="0050375A"/>
    <w:rsid w:val="00503F1F"/>
    <w:rsid w:val="00505518"/>
    <w:rsid w:val="005063F7"/>
    <w:rsid w:val="00506A51"/>
    <w:rsid w:val="005072FC"/>
    <w:rsid w:val="00512DBF"/>
    <w:rsid w:val="00516DC4"/>
    <w:rsid w:val="00520B57"/>
    <w:rsid w:val="00521C6B"/>
    <w:rsid w:val="00523085"/>
    <w:rsid w:val="00523314"/>
    <w:rsid w:val="00532480"/>
    <w:rsid w:val="00532DE0"/>
    <w:rsid w:val="005360EF"/>
    <w:rsid w:val="00536E8F"/>
    <w:rsid w:val="005372CC"/>
    <w:rsid w:val="005373F4"/>
    <w:rsid w:val="0053750A"/>
    <w:rsid w:val="00537F3A"/>
    <w:rsid w:val="00541BC2"/>
    <w:rsid w:val="005431AE"/>
    <w:rsid w:val="00545685"/>
    <w:rsid w:val="00547222"/>
    <w:rsid w:val="005514B8"/>
    <w:rsid w:val="00554551"/>
    <w:rsid w:val="00555268"/>
    <w:rsid w:val="00557C69"/>
    <w:rsid w:val="00560342"/>
    <w:rsid w:val="00561C9F"/>
    <w:rsid w:val="00561F22"/>
    <w:rsid w:val="00564CEB"/>
    <w:rsid w:val="005652C2"/>
    <w:rsid w:val="00570F1D"/>
    <w:rsid w:val="00571738"/>
    <w:rsid w:val="0057482D"/>
    <w:rsid w:val="005767BC"/>
    <w:rsid w:val="00576BD5"/>
    <w:rsid w:val="005911CA"/>
    <w:rsid w:val="0059220A"/>
    <w:rsid w:val="00592360"/>
    <w:rsid w:val="00595CFB"/>
    <w:rsid w:val="0059708C"/>
    <w:rsid w:val="005A31DE"/>
    <w:rsid w:val="005A4796"/>
    <w:rsid w:val="005A524C"/>
    <w:rsid w:val="005B0937"/>
    <w:rsid w:val="005B0C8F"/>
    <w:rsid w:val="005B14B6"/>
    <w:rsid w:val="005B5EDF"/>
    <w:rsid w:val="005C0027"/>
    <w:rsid w:val="005C1013"/>
    <w:rsid w:val="005C3C64"/>
    <w:rsid w:val="005C68B2"/>
    <w:rsid w:val="005C7149"/>
    <w:rsid w:val="005D10AD"/>
    <w:rsid w:val="005D154C"/>
    <w:rsid w:val="005D17BF"/>
    <w:rsid w:val="005D3432"/>
    <w:rsid w:val="005D3D8A"/>
    <w:rsid w:val="005D440C"/>
    <w:rsid w:val="005D4B14"/>
    <w:rsid w:val="005D6A1C"/>
    <w:rsid w:val="005D74ED"/>
    <w:rsid w:val="005E0051"/>
    <w:rsid w:val="005E00E7"/>
    <w:rsid w:val="005E03CB"/>
    <w:rsid w:val="005E0A30"/>
    <w:rsid w:val="005E1502"/>
    <w:rsid w:val="005E429D"/>
    <w:rsid w:val="005E58EE"/>
    <w:rsid w:val="005E7FA6"/>
    <w:rsid w:val="005F102D"/>
    <w:rsid w:val="005F2BED"/>
    <w:rsid w:val="005F309C"/>
    <w:rsid w:val="005F3330"/>
    <w:rsid w:val="005F63F3"/>
    <w:rsid w:val="00601CB6"/>
    <w:rsid w:val="00603713"/>
    <w:rsid w:val="00603E2D"/>
    <w:rsid w:val="00606F06"/>
    <w:rsid w:val="006146F3"/>
    <w:rsid w:val="0061533E"/>
    <w:rsid w:val="0061617A"/>
    <w:rsid w:val="006172B8"/>
    <w:rsid w:val="006218C0"/>
    <w:rsid w:val="006231A8"/>
    <w:rsid w:val="0062641E"/>
    <w:rsid w:val="00627867"/>
    <w:rsid w:val="00627BF7"/>
    <w:rsid w:val="00630968"/>
    <w:rsid w:val="00631F06"/>
    <w:rsid w:val="00632825"/>
    <w:rsid w:val="006328E8"/>
    <w:rsid w:val="00633395"/>
    <w:rsid w:val="0063487A"/>
    <w:rsid w:val="00634A0B"/>
    <w:rsid w:val="00635618"/>
    <w:rsid w:val="00641CCD"/>
    <w:rsid w:val="006431D6"/>
    <w:rsid w:val="006447BD"/>
    <w:rsid w:val="00645162"/>
    <w:rsid w:val="00645B62"/>
    <w:rsid w:val="00647C05"/>
    <w:rsid w:val="00655758"/>
    <w:rsid w:val="006569F6"/>
    <w:rsid w:val="00656B85"/>
    <w:rsid w:val="00664A7E"/>
    <w:rsid w:val="00665055"/>
    <w:rsid w:val="0066626C"/>
    <w:rsid w:val="006722A6"/>
    <w:rsid w:val="00673381"/>
    <w:rsid w:val="006751BF"/>
    <w:rsid w:val="00677CFC"/>
    <w:rsid w:val="00682E84"/>
    <w:rsid w:val="00685361"/>
    <w:rsid w:val="006858CB"/>
    <w:rsid w:val="0068664F"/>
    <w:rsid w:val="00686D85"/>
    <w:rsid w:val="00693847"/>
    <w:rsid w:val="0069680F"/>
    <w:rsid w:val="00697250"/>
    <w:rsid w:val="006A3F26"/>
    <w:rsid w:val="006A5AE3"/>
    <w:rsid w:val="006A791D"/>
    <w:rsid w:val="006B14BE"/>
    <w:rsid w:val="006B25D4"/>
    <w:rsid w:val="006B4851"/>
    <w:rsid w:val="006B48F4"/>
    <w:rsid w:val="006B5E6B"/>
    <w:rsid w:val="006C0D3F"/>
    <w:rsid w:val="006C299F"/>
    <w:rsid w:val="006D234C"/>
    <w:rsid w:val="006D4539"/>
    <w:rsid w:val="006D4A64"/>
    <w:rsid w:val="006D4AFE"/>
    <w:rsid w:val="006D635F"/>
    <w:rsid w:val="006D64C8"/>
    <w:rsid w:val="006D6618"/>
    <w:rsid w:val="006D777D"/>
    <w:rsid w:val="006D7FFD"/>
    <w:rsid w:val="006E2837"/>
    <w:rsid w:val="006F044D"/>
    <w:rsid w:val="006F3149"/>
    <w:rsid w:val="006F4D81"/>
    <w:rsid w:val="006F52ED"/>
    <w:rsid w:val="006F5774"/>
    <w:rsid w:val="006F5E97"/>
    <w:rsid w:val="006F72C1"/>
    <w:rsid w:val="006F78F7"/>
    <w:rsid w:val="00701CCC"/>
    <w:rsid w:val="00702F2B"/>
    <w:rsid w:val="00703423"/>
    <w:rsid w:val="007039DB"/>
    <w:rsid w:val="00704174"/>
    <w:rsid w:val="007057A6"/>
    <w:rsid w:val="00706B5E"/>
    <w:rsid w:val="00707F8E"/>
    <w:rsid w:val="00710C39"/>
    <w:rsid w:val="00714F86"/>
    <w:rsid w:val="00715294"/>
    <w:rsid w:val="0072081B"/>
    <w:rsid w:val="007212B4"/>
    <w:rsid w:val="007252BA"/>
    <w:rsid w:val="00725403"/>
    <w:rsid w:val="007275DA"/>
    <w:rsid w:val="00740807"/>
    <w:rsid w:val="00740E06"/>
    <w:rsid w:val="007440B9"/>
    <w:rsid w:val="00747519"/>
    <w:rsid w:val="00750E03"/>
    <w:rsid w:val="00751E12"/>
    <w:rsid w:val="00754C27"/>
    <w:rsid w:val="007576BB"/>
    <w:rsid w:val="00763B67"/>
    <w:rsid w:val="0076477F"/>
    <w:rsid w:val="00765640"/>
    <w:rsid w:val="0076684A"/>
    <w:rsid w:val="007677B5"/>
    <w:rsid w:val="0077071B"/>
    <w:rsid w:val="00770BB7"/>
    <w:rsid w:val="00771AF4"/>
    <w:rsid w:val="00771B8E"/>
    <w:rsid w:val="0077221C"/>
    <w:rsid w:val="00775993"/>
    <w:rsid w:val="00780054"/>
    <w:rsid w:val="007803D1"/>
    <w:rsid w:val="00782ED8"/>
    <w:rsid w:val="00782EF9"/>
    <w:rsid w:val="0078354C"/>
    <w:rsid w:val="007863CC"/>
    <w:rsid w:val="0078661D"/>
    <w:rsid w:val="007872F4"/>
    <w:rsid w:val="00791570"/>
    <w:rsid w:val="0079302F"/>
    <w:rsid w:val="0079444C"/>
    <w:rsid w:val="0079527E"/>
    <w:rsid w:val="007965C4"/>
    <w:rsid w:val="007A149B"/>
    <w:rsid w:val="007A17AA"/>
    <w:rsid w:val="007A31CE"/>
    <w:rsid w:val="007A3BFF"/>
    <w:rsid w:val="007A43C7"/>
    <w:rsid w:val="007A5163"/>
    <w:rsid w:val="007A52F6"/>
    <w:rsid w:val="007A5539"/>
    <w:rsid w:val="007B13E6"/>
    <w:rsid w:val="007B4D89"/>
    <w:rsid w:val="007B5D5B"/>
    <w:rsid w:val="007B5E55"/>
    <w:rsid w:val="007B60A1"/>
    <w:rsid w:val="007B6D76"/>
    <w:rsid w:val="007C2AF7"/>
    <w:rsid w:val="007C778F"/>
    <w:rsid w:val="007C787D"/>
    <w:rsid w:val="007D1715"/>
    <w:rsid w:val="007D193A"/>
    <w:rsid w:val="007D1C89"/>
    <w:rsid w:val="007D291B"/>
    <w:rsid w:val="007D2DE1"/>
    <w:rsid w:val="007D5FEF"/>
    <w:rsid w:val="007E050D"/>
    <w:rsid w:val="007E0BD9"/>
    <w:rsid w:val="007E1C17"/>
    <w:rsid w:val="007E1E18"/>
    <w:rsid w:val="007E25F8"/>
    <w:rsid w:val="007E46A7"/>
    <w:rsid w:val="007F0A49"/>
    <w:rsid w:val="007F1A6D"/>
    <w:rsid w:val="007F1ADC"/>
    <w:rsid w:val="007F1C0B"/>
    <w:rsid w:val="007F2CC6"/>
    <w:rsid w:val="007F53D9"/>
    <w:rsid w:val="007F7DC8"/>
    <w:rsid w:val="00801F67"/>
    <w:rsid w:val="00803E6E"/>
    <w:rsid w:val="00804AB2"/>
    <w:rsid w:val="00805CE9"/>
    <w:rsid w:val="008129E9"/>
    <w:rsid w:val="0081352F"/>
    <w:rsid w:val="00814839"/>
    <w:rsid w:val="00814DD8"/>
    <w:rsid w:val="00816725"/>
    <w:rsid w:val="00820145"/>
    <w:rsid w:val="00823350"/>
    <w:rsid w:val="00825A26"/>
    <w:rsid w:val="008277EA"/>
    <w:rsid w:val="00830354"/>
    <w:rsid w:val="008310F1"/>
    <w:rsid w:val="00832138"/>
    <w:rsid w:val="00835115"/>
    <w:rsid w:val="00844A59"/>
    <w:rsid w:val="00844FA7"/>
    <w:rsid w:val="0084512C"/>
    <w:rsid w:val="00845888"/>
    <w:rsid w:val="00845A8C"/>
    <w:rsid w:val="008468C7"/>
    <w:rsid w:val="00846ED3"/>
    <w:rsid w:val="00846F17"/>
    <w:rsid w:val="00850844"/>
    <w:rsid w:val="00853E67"/>
    <w:rsid w:val="00856096"/>
    <w:rsid w:val="00857C8B"/>
    <w:rsid w:val="00857E83"/>
    <w:rsid w:val="00862A6C"/>
    <w:rsid w:val="008633DF"/>
    <w:rsid w:val="008639E8"/>
    <w:rsid w:val="00865EE8"/>
    <w:rsid w:val="00870652"/>
    <w:rsid w:val="00872C4E"/>
    <w:rsid w:val="00872D33"/>
    <w:rsid w:val="008739DC"/>
    <w:rsid w:val="008768B3"/>
    <w:rsid w:val="00877F8A"/>
    <w:rsid w:val="00884E62"/>
    <w:rsid w:val="008853FD"/>
    <w:rsid w:val="008879BB"/>
    <w:rsid w:val="00893998"/>
    <w:rsid w:val="00894546"/>
    <w:rsid w:val="00894562"/>
    <w:rsid w:val="008A14F7"/>
    <w:rsid w:val="008A1E20"/>
    <w:rsid w:val="008A217C"/>
    <w:rsid w:val="008A2FED"/>
    <w:rsid w:val="008A35A0"/>
    <w:rsid w:val="008A5E81"/>
    <w:rsid w:val="008A68D1"/>
    <w:rsid w:val="008B0B6E"/>
    <w:rsid w:val="008B17EE"/>
    <w:rsid w:val="008B3882"/>
    <w:rsid w:val="008B63ED"/>
    <w:rsid w:val="008C2F84"/>
    <w:rsid w:val="008C305F"/>
    <w:rsid w:val="008C5C53"/>
    <w:rsid w:val="008C67E8"/>
    <w:rsid w:val="008D07B1"/>
    <w:rsid w:val="008D306C"/>
    <w:rsid w:val="008D515C"/>
    <w:rsid w:val="008D61EF"/>
    <w:rsid w:val="008E0324"/>
    <w:rsid w:val="008E5794"/>
    <w:rsid w:val="008F01FA"/>
    <w:rsid w:val="008F08F7"/>
    <w:rsid w:val="008F1AB3"/>
    <w:rsid w:val="008F2004"/>
    <w:rsid w:val="008F3503"/>
    <w:rsid w:val="008F3CF1"/>
    <w:rsid w:val="008F5368"/>
    <w:rsid w:val="008F681D"/>
    <w:rsid w:val="00901087"/>
    <w:rsid w:val="00901A41"/>
    <w:rsid w:val="00903CDE"/>
    <w:rsid w:val="009070C5"/>
    <w:rsid w:val="00907671"/>
    <w:rsid w:val="0091101A"/>
    <w:rsid w:val="009111D2"/>
    <w:rsid w:val="0091343E"/>
    <w:rsid w:val="009135DC"/>
    <w:rsid w:val="009208ED"/>
    <w:rsid w:val="0092129C"/>
    <w:rsid w:val="00921B44"/>
    <w:rsid w:val="00922D41"/>
    <w:rsid w:val="009332B5"/>
    <w:rsid w:val="00935BC7"/>
    <w:rsid w:val="00936A1D"/>
    <w:rsid w:val="009418CC"/>
    <w:rsid w:val="00951BC3"/>
    <w:rsid w:val="00951D01"/>
    <w:rsid w:val="00952135"/>
    <w:rsid w:val="0095632D"/>
    <w:rsid w:val="0095681B"/>
    <w:rsid w:val="00957E67"/>
    <w:rsid w:val="0096167A"/>
    <w:rsid w:val="0096263C"/>
    <w:rsid w:val="00962ED4"/>
    <w:rsid w:val="009646EF"/>
    <w:rsid w:val="009649F0"/>
    <w:rsid w:val="009653D5"/>
    <w:rsid w:val="0096621C"/>
    <w:rsid w:val="009721BA"/>
    <w:rsid w:val="00973482"/>
    <w:rsid w:val="00975887"/>
    <w:rsid w:val="009775C8"/>
    <w:rsid w:val="00981ED8"/>
    <w:rsid w:val="0098443A"/>
    <w:rsid w:val="00985D90"/>
    <w:rsid w:val="00986EFE"/>
    <w:rsid w:val="00990BD0"/>
    <w:rsid w:val="00991AE1"/>
    <w:rsid w:val="00993CA5"/>
    <w:rsid w:val="009940DD"/>
    <w:rsid w:val="0099548C"/>
    <w:rsid w:val="009958BF"/>
    <w:rsid w:val="009A073B"/>
    <w:rsid w:val="009A1538"/>
    <w:rsid w:val="009A4592"/>
    <w:rsid w:val="009A4CB8"/>
    <w:rsid w:val="009A5861"/>
    <w:rsid w:val="009B5847"/>
    <w:rsid w:val="009B681E"/>
    <w:rsid w:val="009B75B8"/>
    <w:rsid w:val="009C19F4"/>
    <w:rsid w:val="009C1D94"/>
    <w:rsid w:val="009C2C5D"/>
    <w:rsid w:val="009C3077"/>
    <w:rsid w:val="009C3591"/>
    <w:rsid w:val="009C5DBD"/>
    <w:rsid w:val="009D6C2A"/>
    <w:rsid w:val="009E343F"/>
    <w:rsid w:val="009E34EF"/>
    <w:rsid w:val="009E47D2"/>
    <w:rsid w:val="009E5021"/>
    <w:rsid w:val="009E6932"/>
    <w:rsid w:val="009E7897"/>
    <w:rsid w:val="009F4716"/>
    <w:rsid w:val="009F480D"/>
    <w:rsid w:val="009F7271"/>
    <w:rsid w:val="00A02429"/>
    <w:rsid w:val="00A02C27"/>
    <w:rsid w:val="00A02E7D"/>
    <w:rsid w:val="00A032AC"/>
    <w:rsid w:val="00A047B3"/>
    <w:rsid w:val="00A062C6"/>
    <w:rsid w:val="00A117BB"/>
    <w:rsid w:val="00A1195D"/>
    <w:rsid w:val="00A128B5"/>
    <w:rsid w:val="00A17222"/>
    <w:rsid w:val="00A17241"/>
    <w:rsid w:val="00A21024"/>
    <w:rsid w:val="00A2178F"/>
    <w:rsid w:val="00A22047"/>
    <w:rsid w:val="00A2246C"/>
    <w:rsid w:val="00A22B55"/>
    <w:rsid w:val="00A32205"/>
    <w:rsid w:val="00A32330"/>
    <w:rsid w:val="00A33262"/>
    <w:rsid w:val="00A36235"/>
    <w:rsid w:val="00A364AE"/>
    <w:rsid w:val="00A36B37"/>
    <w:rsid w:val="00A373F9"/>
    <w:rsid w:val="00A40FD7"/>
    <w:rsid w:val="00A41399"/>
    <w:rsid w:val="00A41D3A"/>
    <w:rsid w:val="00A4263C"/>
    <w:rsid w:val="00A42DB6"/>
    <w:rsid w:val="00A44936"/>
    <w:rsid w:val="00A44CFE"/>
    <w:rsid w:val="00A45B95"/>
    <w:rsid w:val="00A46EE0"/>
    <w:rsid w:val="00A4783C"/>
    <w:rsid w:val="00A4797E"/>
    <w:rsid w:val="00A47AAF"/>
    <w:rsid w:val="00A51809"/>
    <w:rsid w:val="00A51975"/>
    <w:rsid w:val="00A52685"/>
    <w:rsid w:val="00A537DF"/>
    <w:rsid w:val="00A55385"/>
    <w:rsid w:val="00A56177"/>
    <w:rsid w:val="00A601FE"/>
    <w:rsid w:val="00A62FEE"/>
    <w:rsid w:val="00A635AA"/>
    <w:rsid w:val="00A64E80"/>
    <w:rsid w:val="00A65303"/>
    <w:rsid w:val="00A70CE9"/>
    <w:rsid w:val="00A7210C"/>
    <w:rsid w:val="00A72311"/>
    <w:rsid w:val="00A742D0"/>
    <w:rsid w:val="00A8118D"/>
    <w:rsid w:val="00A82339"/>
    <w:rsid w:val="00A82DAF"/>
    <w:rsid w:val="00A831C5"/>
    <w:rsid w:val="00A83F7F"/>
    <w:rsid w:val="00A85AB3"/>
    <w:rsid w:val="00A90AC8"/>
    <w:rsid w:val="00A90D12"/>
    <w:rsid w:val="00A92758"/>
    <w:rsid w:val="00A95539"/>
    <w:rsid w:val="00A97C0F"/>
    <w:rsid w:val="00AA3AD1"/>
    <w:rsid w:val="00AA435E"/>
    <w:rsid w:val="00AA5593"/>
    <w:rsid w:val="00AA64DA"/>
    <w:rsid w:val="00AA7AA9"/>
    <w:rsid w:val="00AB3384"/>
    <w:rsid w:val="00AB3642"/>
    <w:rsid w:val="00AB6B0E"/>
    <w:rsid w:val="00AB7089"/>
    <w:rsid w:val="00AC0FD7"/>
    <w:rsid w:val="00AC2A39"/>
    <w:rsid w:val="00AC4795"/>
    <w:rsid w:val="00AC48C5"/>
    <w:rsid w:val="00AC4CCB"/>
    <w:rsid w:val="00AC4DA7"/>
    <w:rsid w:val="00AC5048"/>
    <w:rsid w:val="00AD0F10"/>
    <w:rsid w:val="00AD1CC5"/>
    <w:rsid w:val="00AD3164"/>
    <w:rsid w:val="00AD31D7"/>
    <w:rsid w:val="00AD41EA"/>
    <w:rsid w:val="00AD4B2F"/>
    <w:rsid w:val="00AD5C23"/>
    <w:rsid w:val="00AD5EC6"/>
    <w:rsid w:val="00AE18B1"/>
    <w:rsid w:val="00AE3D83"/>
    <w:rsid w:val="00AE48C3"/>
    <w:rsid w:val="00AE4E67"/>
    <w:rsid w:val="00AE5B6B"/>
    <w:rsid w:val="00AE5FF9"/>
    <w:rsid w:val="00AE6CA8"/>
    <w:rsid w:val="00AF1356"/>
    <w:rsid w:val="00AF195F"/>
    <w:rsid w:val="00AF5966"/>
    <w:rsid w:val="00B0060E"/>
    <w:rsid w:val="00B0187A"/>
    <w:rsid w:val="00B04E01"/>
    <w:rsid w:val="00B0542C"/>
    <w:rsid w:val="00B06419"/>
    <w:rsid w:val="00B06CB7"/>
    <w:rsid w:val="00B13229"/>
    <w:rsid w:val="00B13CF6"/>
    <w:rsid w:val="00B145A4"/>
    <w:rsid w:val="00B23D22"/>
    <w:rsid w:val="00B23E6D"/>
    <w:rsid w:val="00B2404E"/>
    <w:rsid w:val="00B279D0"/>
    <w:rsid w:val="00B305A3"/>
    <w:rsid w:val="00B30A2A"/>
    <w:rsid w:val="00B31741"/>
    <w:rsid w:val="00B32A6E"/>
    <w:rsid w:val="00B371B5"/>
    <w:rsid w:val="00B471C7"/>
    <w:rsid w:val="00B47FA1"/>
    <w:rsid w:val="00B50FF0"/>
    <w:rsid w:val="00B5154A"/>
    <w:rsid w:val="00B5160A"/>
    <w:rsid w:val="00B516D7"/>
    <w:rsid w:val="00B54945"/>
    <w:rsid w:val="00B56522"/>
    <w:rsid w:val="00B602E8"/>
    <w:rsid w:val="00B60505"/>
    <w:rsid w:val="00B61A13"/>
    <w:rsid w:val="00B62DB0"/>
    <w:rsid w:val="00B6380B"/>
    <w:rsid w:val="00B664FD"/>
    <w:rsid w:val="00B71170"/>
    <w:rsid w:val="00B73A7F"/>
    <w:rsid w:val="00B7425F"/>
    <w:rsid w:val="00B754A7"/>
    <w:rsid w:val="00B806C2"/>
    <w:rsid w:val="00B80D31"/>
    <w:rsid w:val="00B8401A"/>
    <w:rsid w:val="00B84561"/>
    <w:rsid w:val="00B84837"/>
    <w:rsid w:val="00B86409"/>
    <w:rsid w:val="00B87469"/>
    <w:rsid w:val="00B87885"/>
    <w:rsid w:val="00B87BA7"/>
    <w:rsid w:val="00B87E77"/>
    <w:rsid w:val="00B9141D"/>
    <w:rsid w:val="00B93169"/>
    <w:rsid w:val="00B9399E"/>
    <w:rsid w:val="00B93D20"/>
    <w:rsid w:val="00B951BC"/>
    <w:rsid w:val="00B96031"/>
    <w:rsid w:val="00B963C5"/>
    <w:rsid w:val="00B96622"/>
    <w:rsid w:val="00B974B3"/>
    <w:rsid w:val="00BA001D"/>
    <w:rsid w:val="00BA1751"/>
    <w:rsid w:val="00BA33F6"/>
    <w:rsid w:val="00BA349C"/>
    <w:rsid w:val="00BA5BB9"/>
    <w:rsid w:val="00BA5BD6"/>
    <w:rsid w:val="00BA69F9"/>
    <w:rsid w:val="00BA7E54"/>
    <w:rsid w:val="00BB1DED"/>
    <w:rsid w:val="00BB30D3"/>
    <w:rsid w:val="00BB58EC"/>
    <w:rsid w:val="00BB5B72"/>
    <w:rsid w:val="00BB6454"/>
    <w:rsid w:val="00BB65C0"/>
    <w:rsid w:val="00BC0437"/>
    <w:rsid w:val="00BC440B"/>
    <w:rsid w:val="00BC4450"/>
    <w:rsid w:val="00BC5186"/>
    <w:rsid w:val="00BC6BB0"/>
    <w:rsid w:val="00BC752B"/>
    <w:rsid w:val="00BD0BEC"/>
    <w:rsid w:val="00BD32BD"/>
    <w:rsid w:val="00BD3E4C"/>
    <w:rsid w:val="00BD4CB8"/>
    <w:rsid w:val="00BD4E3D"/>
    <w:rsid w:val="00BE434C"/>
    <w:rsid w:val="00BE5005"/>
    <w:rsid w:val="00BE5F24"/>
    <w:rsid w:val="00BF043C"/>
    <w:rsid w:val="00BF406A"/>
    <w:rsid w:val="00BF6592"/>
    <w:rsid w:val="00C03539"/>
    <w:rsid w:val="00C04820"/>
    <w:rsid w:val="00C057CF"/>
    <w:rsid w:val="00C1135F"/>
    <w:rsid w:val="00C12450"/>
    <w:rsid w:val="00C12AED"/>
    <w:rsid w:val="00C1333A"/>
    <w:rsid w:val="00C14859"/>
    <w:rsid w:val="00C16588"/>
    <w:rsid w:val="00C201C0"/>
    <w:rsid w:val="00C219FE"/>
    <w:rsid w:val="00C21BB4"/>
    <w:rsid w:val="00C26EDE"/>
    <w:rsid w:val="00C31BBA"/>
    <w:rsid w:val="00C32AAA"/>
    <w:rsid w:val="00C33962"/>
    <w:rsid w:val="00C35662"/>
    <w:rsid w:val="00C40651"/>
    <w:rsid w:val="00C466CA"/>
    <w:rsid w:val="00C467BE"/>
    <w:rsid w:val="00C5196E"/>
    <w:rsid w:val="00C53887"/>
    <w:rsid w:val="00C55542"/>
    <w:rsid w:val="00C61064"/>
    <w:rsid w:val="00C62FD5"/>
    <w:rsid w:val="00C63FDF"/>
    <w:rsid w:val="00C668A5"/>
    <w:rsid w:val="00C718B2"/>
    <w:rsid w:val="00C73BFD"/>
    <w:rsid w:val="00C74A56"/>
    <w:rsid w:val="00C75805"/>
    <w:rsid w:val="00C816C4"/>
    <w:rsid w:val="00C8248F"/>
    <w:rsid w:val="00C836AC"/>
    <w:rsid w:val="00C83779"/>
    <w:rsid w:val="00C91717"/>
    <w:rsid w:val="00C924E8"/>
    <w:rsid w:val="00C94E3A"/>
    <w:rsid w:val="00CA418D"/>
    <w:rsid w:val="00CA4B72"/>
    <w:rsid w:val="00CB1E3C"/>
    <w:rsid w:val="00CB265F"/>
    <w:rsid w:val="00CB28BA"/>
    <w:rsid w:val="00CB2F9B"/>
    <w:rsid w:val="00CB413B"/>
    <w:rsid w:val="00CB67D1"/>
    <w:rsid w:val="00CC5315"/>
    <w:rsid w:val="00CC5F2B"/>
    <w:rsid w:val="00CD1471"/>
    <w:rsid w:val="00CD1869"/>
    <w:rsid w:val="00CD2786"/>
    <w:rsid w:val="00CD5ACC"/>
    <w:rsid w:val="00CD5B01"/>
    <w:rsid w:val="00CD660C"/>
    <w:rsid w:val="00CE1534"/>
    <w:rsid w:val="00CE1A1E"/>
    <w:rsid w:val="00CE1FE0"/>
    <w:rsid w:val="00CE6BC4"/>
    <w:rsid w:val="00CF0AA4"/>
    <w:rsid w:val="00CF25A3"/>
    <w:rsid w:val="00CF2A9D"/>
    <w:rsid w:val="00CF347C"/>
    <w:rsid w:val="00CF7BA2"/>
    <w:rsid w:val="00D00C62"/>
    <w:rsid w:val="00D01473"/>
    <w:rsid w:val="00D05499"/>
    <w:rsid w:val="00D136A7"/>
    <w:rsid w:val="00D13E31"/>
    <w:rsid w:val="00D17E06"/>
    <w:rsid w:val="00D21F3C"/>
    <w:rsid w:val="00D22386"/>
    <w:rsid w:val="00D24D13"/>
    <w:rsid w:val="00D25315"/>
    <w:rsid w:val="00D25A0C"/>
    <w:rsid w:val="00D27F6A"/>
    <w:rsid w:val="00D305BD"/>
    <w:rsid w:val="00D31228"/>
    <w:rsid w:val="00D312CF"/>
    <w:rsid w:val="00D33F87"/>
    <w:rsid w:val="00D35164"/>
    <w:rsid w:val="00D35E26"/>
    <w:rsid w:val="00D375CC"/>
    <w:rsid w:val="00D40E74"/>
    <w:rsid w:val="00D41F82"/>
    <w:rsid w:val="00D429ED"/>
    <w:rsid w:val="00D44C18"/>
    <w:rsid w:val="00D5106F"/>
    <w:rsid w:val="00D53135"/>
    <w:rsid w:val="00D5400C"/>
    <w:rsid w:val="00D56AFE"/>
    <w:rsid w:val="00D57F68"/>
    <w:rsid w:val="00D61C2B"/>
    <w:rsid w:val="00D63D67"/>
    <w:rsid w:val="00D649EB"/>
    <w:rsid w:val="00D6774E"/>
    <w:rsid w:val="00D703B3"/>
    <w:rsid w:val="00D72196"/>
    <w:rsid w:val="00D723FD"/>
    <w:rsid w:val="00D724DA"/>
    <w:rsid w:val="00D76126"/>
    <w:rsid w:val="00D801A3"/>
    <w:rsid w:val="00D80B14"/>
    <w:rsid w:val="00D80EF1"/>
    <w:rsid w:val="00D823EA"/>
    <w:rsid w:val="00D83AE7"/>
    <w:rsid w:val="00D84709"/>
    <w:rsid w:val="00D84BD0"/>
    <w:rsid w:val="00D84C4C"/>
    <w:rsid w:val="00D85771"/>
    <w:rsid w:val="00D870D3"/>
    <w:rsid w:val="00D87E6B"/>
    <w:rsid w:val="00D87FF6"/>
    <w:rsid w:val="00D926C2"/>
    <w:rsid w:val="00D93C0A"/>
    <w:rsid w:val="00D95AEE"/>
    <w:rsid w:val="00D96D5E"/>
    <w:rsid w:val="00DA0D8D"/>
    <w:rsid w:val="00DA5607"/>
    <w:rsid w:val="00DA6403"/>
    <w:rsid w:val="00DA7E44"/>
    <w:rsid w:val="00DB24DE"/>
    <w:rsid w:val="00DB6B52"/>
    <w:rsid w:val="00DC06B6"/>
    <w:rsid w:val="00DC2699"/>
    <w:rsid w:val="00DC4830"/>
    <w:rsid w:val="00DC6548"/>
    <w:rsid w:val="00DC6FA6"/>
    <w:rsid w:val="00DD0516"/>
    <w:rsid w:val="00DD1A52"/>
    <w:rsid w:val="00DD1BBA"/>
    <w:rsid w:val="00DD305C"/>
    <w:rsid w:val="00DD3F91"/>
    <w:rsid w:val="00DD5881"/>
    <w:rsid w:val="00DD66AE"/>
    <w:rsid w:val="00DE1535"/>
    <w:rsid w:val="00DE17E7"/>
    <w:rsid w:val="00DE318D"/>
    <w:rsid w:val="00DE55BB"/>
    <w:rsid w:val="00DE5AA4"/>
    <w:rsid w:val="00DE5E10"/>
    <w:rsid w:val="00DE6F5A"/>
    <w:rsid w:val="00DE7687"/>
    <w:rsid w:val="00DF0579"/>
    <w:rsid w:val="00DF0C20"/>
    <w:rsid w:val="00DF2B57"/>
    <w:rsid w:val="00DF322A"/>
    <w:rsid w:val="00DF6BC2"/>
    <w:rsid w:val="00E00D82"/>
    <w:rsid w:val="00E0103B"/>
    <w:rsid w:val="00E04B79"/>
    <w:rsid w:val="00E0526E"/>
    <w:rsid w:val="00E05BA6"/>
    <w:rsid w:val="00E10C42"/>
    <w:rsid w:val="00E12D8E"/>
    <w:rsid w:val="00E13143"/>
    <w:rsid w:val="00E1379F"/>
    <w:rsid w:val="00E20750"/>
    <w:rsid w:val="00E21B83"/>
    <w:rsid w:val="00E21FEC"/>
    <w:rsid w:val="00E2314D"/>
    <w:rsid w:val="00E30E24"/>
    <w:rsid w:val="00E34A5A"/>
    <w:rsid w:val="00E35E03"/>
    <w:rsid w:val="00E40AFA"/>
    <w:rsid w:val="00E41ECC"/>
    <w:rsid w:val="00E4656A"/>
    <w:rsid w:val="00E5085E"/>
    <w:rsid w:val="00E50AA0"/>
    <w:rsid w:val="00E50DF9"/>
    <w:rsid w:val="00E530C6"/>
    <w:rsid w:val="00E544FF"/>
    <w:rsid w:val="00E55B2E"/>
    <w:rsid w:val="00E564FC"/>
    <w:rsid w:val="00E6107D"/>
    <w:rsid w:val="00E67E27"/>
    <w:rsid w:val="00E67FF7"/>
    <w:rsid w:val="00E71449"/>
    <w:rsid w:val="00E73776"/>
    <w:rsid w:val="00E741FA"/>
    <w:rsid w:val="00E745D4"/>
    <w:rsid w:val="00E76708"/>
    <w:rsid w:val="00E8168E"/>
    <w:rsid w:val="00E822EC"/>
    <w:rsid w:val="00E82AEE"/>
    <w:rsid w:val="00E83B7F"/>
    <w:rsid w:val="00E84003"/>
    <w:rsid w:val="00E8463D"/>
    <w:rsid w:val="00E86C99"/>
    <w:rsid w:val="00E9137C"/>
    <w:rsid w:val="00E91721"/>
    <w:rsid w:val="00E92D8D"/>
    <w:rsid w:val="00E93316"/>
    <w:rsid w:val="00E937E5"/>
    <w:rsid w:val="00E95567"/>
    <w:rsid w:val="00E96BCA"/>
    <w:rsid w:val="00E97679"/>
    <w:rsid w:val="00EA18CA"/>
    <w:rsid w:val="00EA6299"/>
    <w:rsid w:val="00EB28D7"/>
    <w:rsid w:val="00EB4405"/>
    <w:rsid w:val="00EB4B43"/>
    <w:rsid w:val="00EB69C1"/>
    <w:rsid w:val="00EB7E0A"/>
    <w:rsid w:val="00EC0A9F"/>
    <w:rsid w:val="00EC0C62"/>
    <w:rsid w:val="00EC24CC"/>
    <w:rsid w:val="00EC36C7"/>
    <w:rsid w:val="00EC40B6"/>
    <w:rsid w:val="00EC5C82"/>
    <w:rsid w:val="00EC67F2"/>
    <w:rsid w:val="00EC7F9A"/>
    <w:rsid w:val="00ED07ED"/>
    <w:rsid w:val="00ED0D88"/>
    <w:rsid w:val="00ED44B3"/>
    <w:rsid w:val="00ED615C"/>
    <w:rsid w:val="00ED7A37"/>
    <w:rsid w:val="00ED7C9D"/>
    <w:rsid w:val="00EE1502"/>
    <w:rsid w:val="00EE2100"/>
    <w:rsid w:val="00EE2F3D"/>
    <w:rsid w:val="00EE47E5"/>
    <w:rsid w:val="00EF207F"/>
    <w:rsid w:val="00EF3992"/>
    <w:rsid w:val="00EF39EA"/>
    <w:rsid w:val="00EF4407"/>
    <w:rsid w:val="00EF4C3F"/>
    <w:rsid w:val="00EF58D9"/>
    <w:rsid w:val="00EF6A6D"/>
    <w:rsid w:val="00EF73FA"/>
    <w:rsid w:val="00F0029F"/>
    <w:rsid w:val="00F00447"/>
    <w:rsid w:val="00F00619"/>
    <w:rsid w:val="00F01015"/>
    <w:rsid w:val="00F02871"/>
    <w:rsid w:val="00F02F34"/>
    <w:rsid w:val="00F03674"/>
    <w:rsid w:val="00F04029"/>
    <w:rsid w:val="00F04F68"/>
    <w:rsid w:val="00F057A7"/>
    <w:rsid w:val="00F07E58"/>
    <w:rsid w:val="00F101B5"/>
    <w:rsid w:val="00F108AE"/>
    <w:rsid w:val="00F17DE5"/>
    <w:rsid w:val="00F23049"/>
    <w:rsid w:val="00F23DEA"/>
    <w:rsid w:val="00F24545"/>
    <w:rsid w:val="00F27E93"/>
    <w:rsid w:val="00F30B08"/>
    <w:rsid w:val="00F34E17"/>
    <w:rsid w:val="00F36ABD"/>
    <w:rsid w:val="00F3786E"/>
    <w:rsid w:val="00F40791"/>
    <w:rsid w:val="00F40DF0"/>
    <w:rsid w:val="00F411D4"/>
    <w:rsid w:val="00F4213C"/>
    <w:rsid w:val="00F42ABC"/>
    <w:rsid w:val="00F46719"/>
    <w:rsid w:val="00F536A8"/>
    <w:rsid w:val="00F5401F"/>
    <w:rsid w:val="00F5537F"/>
    <w:rsid w:val="00F574D5"/>
    <w:rsid w:val="00F60DA5"/>
    <w:rsid w:val="00F622C8"/>
    <w:rsid w:val="00F66729"/>
    <w:rsid w:val="00F671F2"/>
    <w:rsid w:val="00F6770F"/>
    <w:rsid w:val="00F7554C"/>
    <w:rsid w:val="00F765A2"/>
    <w:rsid w:val="00F77BEB"/>
    <w:rsid w:val="00F80166"/>
    <w:rsid w:val="00F80711"/>
    <w:rsid w:val="00F80DE3"/>
    <w:rsid w:val="00F8396E"/>
    <w:rsid w:val="00F872F5"/>
    <w:rsid w:val="00F905E0"/>
    <w:rsid w:val="00F91EEE"/>
    <w:rsid w:val="00F944D2"/>
    <w:rsid w:val="00F94D8F"/>
    <w:rsid w:val="00FA158E"/>
    <w:rsid w:val="00FA3CE8"/>
    <w:rsid w:val="00FA6AEE"/>
    <w:rsid w:val="00FB1A87"/>
    <w:rsid w:val="00FB2C94"/>
    <w:rsid w:val="00FB4363"/>
    <w:rsid w:val="00FC0189"/>
    <w:rsid w:val="00FC0E6E"/>
    <w:rsid w:val="00FC0F59"/>
    <w:rsid w:val="00FC14CF"/>
    <w:rsid w:val="00FC2610"/>
    <w:rsid w:val="00FC68F2"/>
    <w:rsid w:val="00FD1205"/>
    <w:rsid w:val="00FD19BD"/>
    <w:rsid w:val="00FD206F"/>
    <w:rsid w:val="00FD20BD"/>
    <w:rsid w:val="00FD24E9"/>
    <w:rsid w:val="00FD34AC"/>
    <w:rsid w:val="00FD4B2F"/>
    <w:rsid w:val="00FE0AB4"/>
    <w:rsid w:val="00FE15F1"/>
    <w:rsid w:val="00FE248E"/>
    <w:rsid w:val="00FE6B37"/>
    <w:rsid w:val="00FE6BE5"/>
    <w:rsid w:val="00FE7A14"/>
    <w:rsid w:val="00FF0C44"/>
    <w:rsid w:val="00FF1B52"/>
    <w:rsid w:val="00FF1D88"/>
    <w:rsid w:val="00FF30D6"/>
    <w:rsid w:val="00FF54BF"/>
    <w:rsid w:val="00FF7667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57A6"/>
    <w:rPr>
      <w:b/>
      <w:bCs/>
    </w:rPr>
  </w:style>
  <w:style w:type="character" w:styleId="Enfasicorsivo">
    <w:name w:val="Emphasis"/>
    <w:basedOn w:val="Carpredefinitoparagrafo"/>
    <w:uiPriority w:val="20"/>
    <w:qFormat/>
    <w:rsid w:val="007057A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057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1308" TargetMode="External"/><Relationship Id="rId13" Type="http://schemas.openxmlformats.org/officeDocument/2006/relationships/hyperlink" Target="http://it.wikipedia.org/wiki/XII_secolo" TargetMode="External"/><Relationship Id="rId18" Type="http://schemas.openxmlformats.org/officeDocument/2006/relationships/hyperlink" Target="http://it.wikipedia.org/wiki/Chiostr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t.wikipedia.org/wiki/Pompei" TargetMode="External"/><Relationship Id="rId12" Type="http://schemas.openxmlformats.org/officeDocument/2006/relationships/hyperlink" Target="http://it.wikipedia.org/wiki/V_secolo_a.C." TargetMode="External"/><Relationship Id="rId17" Type="http://schemas.openxmlformats.org/officeDocument/2006/relationships/hyperlink" Target="http://it.wikipedia.org/wiki/XIV_secol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14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1863" TargetMode="External"/><Relationship Id="rId11" Type="http://schemas.openxmlformats.org/officeDocument/2006/relationships/hyperlink" Target="http://it.wikipedia.org/wiki/II_secolo_a.C." TargetMode="External"/><Relationship Id="rId5" Type="http://schemas.openxmlformats.org/officeDocument/2006/relationships/hyperlink" Target="http://it.wikipedia.org/wiki/22_gennaio" TargetMode="External"/><Relationship Id="rId15" Type="http://schemas.openxmlformats.org/officeDocument/2006/relationships/hyperlink" Target="http://it.wikipedia.org/wiki/Terremoto" TargetMode="External"/><Relationship Id="rId10" Type="http://schemas.openxmlformats.org/officeDocument/2006/relationships/hyperlink" Target="http://it.wikipedia.org/wiki/Tratturo_Celano-Foggia" TargetMode="External"/><Relationship Id="rId19" Type="http://schemas.openxmlformats.org/officeDocument/2006/relationships/hyperlink" Target="http://it.wikipedia.org/wiki/XVIII_secolo" TargetMode="External"/><Relationship Id="rId4" Type="http://schemas.openxmlformats.org/officeDocument/2006/relationships/hyperlink" Target="http://it.wikipedia.org/wiki/Caserta" TargetMode="External"/><Relationship Id="rId9" Type="http://schemas.openxmlformats.org/officeDocument/2006/relationships/hyperlink" Target="http://it.wikipedia.org/wiki/XV_secolo" TargetMode="External"/><Relationship Id="rId14" Type="http://schemas.openxmlformats.org/officeDocument/2006/relationships/hyperlink" Target="http://it.wikipedia.org/wiki/Absi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2010-06-11T13:42:00Z</dcterms:created>
  <dcterms:modified xsi:type="dcterms:W3CDTF">2010-06-11T13:56:00Z</dcterms:modified>
</cp:coreProperties>
</file>